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tag w:val="goog_rdk_0"/>
        <w:id w:val="-1930962298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SIIF – SIMULAÇÃO DAS RELAÇÕES INTERNACIONAIS DO INSTITUTO FEDERAL</w:t>
          </w:r>
        </w:p>
      </w:sdtContent>
    </w:sdt>
    <w:sdt>
      <w:sdtPr>
        <w:tag w:val="goog_rdk_1"/>
        <w:id w:val="-1220661984"/>
        <w:showingPlcHdr/>
      </w:sdtPr>
      <w:sdtContent>
        <w:p w:rsidR="00642437" w:rsidRDefault="00E2297A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i/>
              <w:color w:val="548DD4"/>
              <w:sz w:val="18"/>
              <w:szCs w:val="18"/>
            </w:rPr>
          </w:pPr>
          <w:r>
            <w:t xml:space="preserve">     </w:t>
          </w:r>
        </w:p>
      </w:sdtContent>
    </w:sdt>
    <w:sdt>
      <w:sdtPr>
        <w:tag w:val="goog_rdk_2"/>
        <w:id w:val="2120018992"/>
      </w:sdtPr>
      <w:sdtContent>
        <w:p w:rsidR="00642437" w:rsidRDefault="00E2297A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color w:val="000000"/>
            </w:rPr>
          </w:pPr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 xml:space="preserve">Juliana </w:t>
          </w:r>
          <w:proofErr w:type="spellStart"/>
          <w:r>
            <w:rPr>
              <w:rFonts w:ascii="Arial" w:eastAsia="Arial" w:hAnsi="Arial" w:cs="Arial"/>
              <w:i/>
              <w:color w:val="000000"/>
              <w:sz w:val="24"/>
              <w:szCs w:val="24"/>
            </w:rPr>
            <w:t>Reo</w:t>
          </w:r>
          <w:r w:rsidR="00E15F89">
            <w:rPr>
              <w:rFonts w:ascii="Arial" w:eastAsia="Arial" w:hAnsi="Arial" w:cs="Arial"/>
              <w:i/>
              <w:color w:val="000000"/>
              <w:sz w:val="24"/>
              <w:szCs w:val="24"/>
            </w:rPr>
            <w:t>lon</w:t>
          </w:r>
          <w:proofErr w:type="spellEnd"/>
          <w:r w:rsidR="00E15F89">
            <w:rPr>
              <w:rFonts w:ascii="Arial" w:eastAsia="Arial" w:hAnsi="Arial" w:cs="Arial"/>
              <w:i/>
              <w:color w:val="000000"/>
              <w:sz w:val="24"/>
              <w:szCs w:val="24"/>
              <w:vertAlign w:val="superscript"/>
            </w:rPr>
            <w:footnoteReference w:id="1"/>
          </w:r>
          <w:r w:rsidR="00E15F89">
            <w:rPr>
              <w:rFonts w:ascii="Arial" w:eastAsia="Arial" w:hAnsi="Arial" w:cs="Arial"/>
              <w:i/>
              <w:color w:val="000000"/>
              <w:sz w:val="24"/>
              <w:szCs w:val="24"/>
            </w:rPr>
            <w:t>; Marcelo da Silva</w:t>
          </w:r>
          <w:r w:rsidR="00E15F89">
            <w:rPr>
              <w:rFonts w:ascii="Arial" w:eastAsia="Arial" w:hAnsi="Arial" w:cs="Arial"/>
              <w:i/>
              <w:color w:val="000000"/>
              <w:sz w:val="24"/>
              <w:szCs w:val="24"/>
              <w:vertAlign w:val="superscript"/>
            </w:rPr>
            <w:footnoteReference w:id="2"/>
          </w:r>
          <w:proofErr w:type="gramStart"/>
          <w:proofErr w:type="gramEnd"/>
        </w:p>
      </w:sdtContent>
    </w:sdt>
    <w:sdt>
      <w:sdtPr>
        <w:tag w:val="goog_rdk_3"/>
        <w:id w:val="1678468082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RESUMO</w:t>
          </w:r>
        </w:p>
      </w:sdtContent>
    </w:sdt>
    <w:sdt>
      <w:sdtPr>
        <w:tag w:val="goog_rdk_4"/>
        <w:id w:val="-189458228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Na década de 50, Harvard criou o projeto de simulações das relações internacionais visando formar futuros diplomatas. Este modelo</w:t>
          </w:r>
          <w:r w:rsidR="00E2297A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se espalhou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pelo mundo, e atualmente é desenvolvido no Instituto Federal Catarinense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a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quatro anos. O projeto tem a participação de escolas públicas e privadas da região, onde através das simulações, debatem temas atuais de interesse global. Os alunos são divididos em países, e durante o decorrer do projeto, se preparam através das aulas de produção textual, oratória e atualidades. Estudam a temática a fundo e a real opinião do seu país. Elaboram seus discursos e argumentos para o dia da simulação. Após quatro anos de projeto, asseguramos que as simulações podem ser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consideradas verdadeiros ativos pedagógicos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. </w:t>
          </w:r>
        </w:p>
      </w:sdtContent>
    </w:sdt>
    <w:sdt>
      <w:sdtPr>
        <w:tag w:val="goog_rdk_5"/>
        <w:id w:val="-143889780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color w:val="000000"/>
            </w:rPr>
          </w:pPr>
          <w:r>
            <w:rPr>
              <w:color w:val="000000"/>
            </w:rPr>
            <w:br/>
          </w:r>
        </w:p>
      </w:sdtContent>
    </w:sdt>
    <w:sdt>
      <w:sdtPr>
        <w:tag w:val="goog_rdk_6"/>
        <w:id w:val="-56471261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Palavras-chave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: Simulações. Relações internacionais. Instituto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Federal.</w:t>
          </w:r>
          <w:proofErr w:type="gramEnd"/>
        </w:p>
      </w:sdtContent>
    </w:sdt>
    <w:sdt>
      <w:sdtPr>
        <w:tag w:val="goog_rdk_7"/>
        <w:id w:val="131722814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FF"/>
              <w:sz w:val="24"/>
              <w:szCs w:val="24"/>
            </w:rPr>
          </w:pPr>
        </w:p>
      </w:sdtContent>
    </w:sdt>
    <w:sdt>
      <w:sdtPr>
        <w:tag w:val="goog_rdk_8"/>
        <w:id w:val="547573318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FF"/>
              <w:sz w:val="24"/>
              <w:szCs w:val="24"/>
            </w:rPr>
          </w:pPr>
        </w:p>
      </w:sdtContent>
    </w:sdt>
    <w:sdt>
      <w:sdtPr>
        <w:tag w:val="goog_rdk_9"/>
        <w:id w:val="911045367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INTRODUÇÃO</w:t>
          </w:r>
        </w:p>
      </w:sdtContent>
    </w:sdt>
    <w:sdt>
      <w:sdtPr>
        <w:tag w:val="goog_rdk_10"/>
        <w:id w:val="-112583744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11"/>
        <w:id w:val="-91293259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2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O modelo </w:t>
          </w:r>
          <w:r w:rsidR="00E2297A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se simulações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da ONU em Nova Iorque e atraem centenas de estudantes interessados não apenas nas temáticas previstas, mas também n</w:t>
          </w:r>
          <w:r w:rsidR="00E2297A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o </w:t>
          </w:r>
          <w:proofErr w:type="gramStart"/>
          <w:r w:rsidR="00E2297A">
            <w:rPr>
              <w:rFonts w:ascii="Arial" w:eastAsia="Arial" w:hAnsi="Arial" w:cs="Arial"/>
              <w:color w:val="000000"/>
              <w:sz w:val="24"/>
              <w:szCs w:val="24"/>
            </w:rPr>
            <w:t>funcionamento administrativa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 simulação de organizações internacionais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é realizado por diversas universidades brasileiras e estrangeiras. Nos Estados Unidos,</w:t>
          </w:r>
          <w:r w:rsidR="00E2297A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a universidade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Harvard é considerada a maior organizadora de simulações. Elas são realizadas na própria Assembleia Geral a maior organização internacional do mundo. Já no Brasil, a Universidade de Brasília (UnB) é referência nesse projeto, nas últimas edições, a UnB contou com a participação de mais de 500 pessoas envolvidas, entre alunos e professores. Em Santa Catarina, o curso de relações internacionais da UFSC – Universidade Federal de Santa Catarina, desenvolve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a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nove anos o projeto intitulado SIEM – Simulações das relações internacionais do ensino médio.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A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quatro anos, o projeto é desenvolvido no Instituto Federal Catarinense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(IFC). Onde e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scolas públicas e privadas da região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onde está situado o campus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são convidadas a participar das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lastRenderedPageBreak/>
            <w:t xml:space="preserve">simulações. O evento é realizado em apenas um dia, em dois períodos e será dividido em duas grandes reuniões (simulações) 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com temas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a serem decididas pela equipe organizadora. Cada grupo de alunos deve defender a posição real de seu país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>,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representando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-o e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tentando resolver um problema de relevância internacional. Fazer alianças, buscar acordos, sempre levando em consideração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a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realidade.</w:t>
          </w:r>
          <w:bookmarkStart w:id="0" w:name="bookmark=id.gjdgxs" w:colFirst="0" w:colLast="0"/>
          <w:bookmarkEnd w:id="0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A atividade de extensão consiste em possibilitar, através das simulações, que os estudantes de ensino representem diferentes líderes mundiais em diferentes foros internacionais. </w:t>
          </w:r>
        </w:p>
      </w:sdtContent>
    </w:sdt>
    <w:sdt>
      <w:sdtPr>
        <w:tag w:val="goog_rdk_12"/>
        <w:id w:val="-136589389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2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Simulações podem ainda ser utilizadas como “uma ferramenta de intervenção em negociações da vida real” (SUSSKIND, 2013, p. 12). Sendo assim, o projeto visa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auxiliar os alunos nas futuras tomadas de decisões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>, onde as negociações exigem, argumentação, acordos e estratégias.</w:t>
          </w:r>
        </w:p>
      </w:sdtContent>
    </w:sdt>
    <w:sdt>
      <w:sdtPr>
        <w:tag w:val="goog_rdk_13"/>
        <w:id w:val="1796564136"/>
      </w:sdtPr>
      <w:sdtContent>
        <w:p w:rsidR="00642437" w:rsidRDefault="00E15F89">
          <w:pPr>
            <w:spacing w:after="120" w:line="240" w:lineRule="auto"/>
            <w:ind w:left="2268"/>
            <w:jc w:val="both"/>
          </w:pP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Estimular no jovem estudante de ensino médio tanto a capacidade de compreensão dos acontecimentos internacionais, como também a cultura da tolerância, uma vez que vivência permite a desmistificação da ideia do “outro”, condição fundamental para a cultura da tolerância e para o diálogo entre os diferentes povos. (CHEREM; COSTA; ALMEIDA, 2017) </w:t>
          </w:r>
          <w:proofErr w:type="gramStart"/>
          <w:proofErr w:type="gramEnd"/>
        </w:p>
      </w:sdtContent>
    </w:sdt>
    <w:sdt>
      <w:sdtPr>
        <w:tag w:val="goog_rdk_14"/>
        <w:id w:val="-725227687"/>
      </w:sdtPr>
      <w:sdtContent>
        <w:p w:rsidR="00642437" w:rsidRDefault="00E15F89">
          <w:pPr>
            <w:spacing w:after="120" w:line="240" w:lineRule="auto"/>
            <w:ind w:left="2268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</w:sdtContent>
    </w:sdt>
    <w:sdt>
      <w:sdtPr>
        <w:tag w:val="goog_rdk_15"/>
        <w:id w:val="-1123844188"/>
      </w:sdtPr>
      <w:sdtContent>
        <w:p w:rsidR="00642437" w:rsidRDefault="00E15F89">
          <w:pPr>
            <w:spacing w:after="120" w:line="240" w:lineRule="auto"/>
            <w:ind w:left="2268"/>
            <w:jc w:val="both"/>
          </w:pPr>
          <w:r>
            <w:br/>
          </w: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PROCEDIMENTOS METODOLÓGICOS</w:t>
          </w:r>
        </w:p>
      </w:sdtContent>
    </w:sdt>
    <w:sdt>
      <w:sdtPr>
        <w:tag w:val="goog_rdk_16"/>
        <w:id w:val="16037025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color w:val="548DD4"/>
              <w:sz w:val="18"/>
              <w:szCs w:val="18"/>
            </w:rPr>
          </w:pPr>
        </w:p>
      </w:sdtContent>
    </w:sdt>
    <w:sdt>
      <w:sdtPr>
        <w:tag w:val="goog_rdk_17"/>
        <w:id w:val="-165806936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Desde 2015 o projeto é desenvolvido no IFC, O primeiro campus a ser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implementado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foi o de Fraiburgo, posteriormente o projeto foi se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>ndo expandido para outros campi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(Videira, Camboriú e Araquari). No início do ano, os professores responsáveis em cada campus se reúnem e definem os temas a serem debatidos nas simulações. Após, é feita a divulgação nas escolas de cada região, onde os professores são instruí</w:t>
          </w:r>
          <w:r w:rsidR="00C70098">
            <w:rPr>
              <w:rFonts w:ascii="Arial" w:eastAsia="Arial" w:hAnsi="Arial" w:cs="Arial"/>
              <w:color w:val="000000"/>
              <w:sz w:val="24"/>
              <w:szCs w:val="24"/>
            </w:rPr>
            <w:t>dos das regras e recebem os guias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 estudo com os respectivos países a serem representados por seus alunos. Com os guias de estudos em mãos, os educandos começam a estudar e aprofundar sobre os temas selecionados e a posiçã</w:t>
          </w:r>
          <w:r w:rsidR="00024E1E">
            <w:rPr>
              <w:rFonts w:ascii="Arial" w:eastAsia="Arial" w:hAnsi="Arial" w:cs="Arial"/>
              <w:color w:val="000000"/>
              <w:sz w:val="24"/>
              <w:szCs w:val="24"/>
            </w:rPr>
            <w:t>o real de s</w:t>
          </w:r>
          <w:r w:rsidR="0033700D">
            <w:rPr>
              <w:rFonts w:ascii="Arial" w:eastAsia="Arial" w:hAnsi="Arial" w:cs="Arial"/>
              <w:color w:val="000000"/>
              <w:sz w:val="24"/>
              <w:szCs w:val="24"/>
            </w:rPr>
            <w:t>eus países. Iniciam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a elaborar o discurso </w:t>
          </w:r>
          <w:r w:rsidR="001F16E1">
            <w:rPr>
              <w:rFonts w:ascii="Arial" w:eastAsia="Arial" w:hAnsi="Arial" w:cs="Arial"/>
              <w:color w:val="000000"/>
              <w:sz w:val="24"/>
              <w:szCs w:val="24"/>
            </w:rPr>
            <w:t>de abertura co</w:t>
          </w:r>
          <w:r w:rsidR="00024E1E">
            <w:rPr>
              <w:rFonts w:ascii="Arial" w:eastAsia="Arial" w:hAnsi="Arial" w:cs="Arial"/>
              <w:color w:val="000000"/>
              <w:sz w:val="24"/>
              <w:szCs w:val="24"/>
            </w:rPr>
            <w:t>m o auxílio de seus professores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 língua portuguesa. No decorrer do projeto, os professores estarão disponíveis para sanar possíveis dúvidas dos alunos. </w:t>
          </w:r>
        </w:p>
      </w:sdtContent>
    </w:sdt>
    <w:sdt>
      <w:sdtPr>
        <w:tag w:val="goog_rdk_18"/>
        <w:id w:val="-550925250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Os professores do IFC, se dirigem as escolas da região para dar o suporte aos alunos e professores na preparação para o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evento.</w:t>
          </w:r>
          <w:proofErr w:type="gramEnd"/>
        </w:p>
      </w:sdtContent>
    </w:sdt>
    <w:sdt>
      <w:sdtPr>
        <w:tag w:val="goog_rdk_19"/>
        <w:id w:val="-175511103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No dia do evento os alunos devem estar trajados como diplomatas, ou com a ro</w:t>
          </w:r>
          <w:r w:rsidR="0033700D">
            <w:rPr>
              <w:rFonts w:ascii="Arial" w:eastAsia="Arial" w:hAnsi="Arial" w:cs="Arial"/>
              <w:color w:val="000000"/>
              <w:sz w:val="24"/>
              <w:szCs w:val="24"/>
            </w:rPr>
            <w:t>upa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típica</w:t>
          </w:r>
          <w:r w:rsidR="0033700D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do país</w:t>
          </w:r>
          <w:r w:rsidR="0033700D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representado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. São divididos no auditório, onde recebem o material para o jogo. No primeiro momento cada representante deve ler o seu discurso de abertura, com duração máxima de 2 minutos. Após todos rea</w:t>
          </w:r>
          <w:r w:rsidR="008C6059">
            <w:rPr>
              <w:rFonts w:ascii="Arial" w:eastAsia="Arial" w:hAnsi="Arial" w:cs="Arial"/>
              <w:color w:val="000000"/>
              <w:sz w:val="24"/>
              <w:szCs w:val="24"/>
            </w:rPr>
            <w:t>lizarem os seus discursos, é dado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início aos debates, onde os países se inscrevem e podem argumentar suas posições e atacarem as posições contrárias as suas. Devendo sempre manter a ética e a postura como diplomatas. 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Concluído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>este debate, damos uma pausa onde os alunos apresentam uma resolução para o problema, devendo buscar al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iados para que apoi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em a sua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proposta.</w:t>
          </w:r>
          <w:proofErr w:type="gramEnd"/>
        </w:p>
      </w:sdtContent>
    </w:sdt>
    <w:bookmarkStart w:id="1" w:name="bookmark=id.30j0zll" w:colFirst="0" w:colLast="0" w:displacedByCustomXml="next"/>
    <w:bookmarkEnd w:id="1" w:displacedByCustomXml="next"/>
    <w:sdt>
      <w:sdtPr>
        <w:tag w:val="goog_rdk_20"/>
        <w:id w:val="149268212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2268"/>
            <w:jc w:val="both"/>
            <w:rPr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Participar de uma simulação como um representante de determinado país significa debater os vários interesses envolvidos, buscar neutralizar os argumentos contrários e formar alianças para que uma resolução final seja aceita por grande parte dos membros daquela reunião. </w:t>
          </w:r>
          <w:r>
            <w:rPr>
              <w:rFonts w:ascii="Helvetica Neue" w:eastAsia="Helvetica Neue" w:hAnsi="Helvetica Neue" w:cs="Helvetica Neue"/>
              <w:color w:val="222222"/>
              <w:sz w:val="20"/>
              <w:szCs w:val="20"/>
              <w:highlight w:val="white"/>
            </w:rPr>
            <w:t>(ARIENTI; PAGLIARI, 2016)</w:t>
          </w:r>
        </w:p>
      </w:sdtContent>
    </w:sdt>
    <w:sdt>
      <w:sdtPr>
        <w:tag w:val="goog_rdk_21"/>
        <w:id w:val="-630707312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</w:sdtContent>
    </w:sdt>
    <w:sdt>
      <w:sdtPr>
        <w:tag w:val="goog_rdk_22"/>
        <w:id w:val="1887370340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A partir de cada etapa local, é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realizado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uma etapa maior entre os campi do IFC. Onde a definição dos representantes se dará através das pontuações obtidas pelos alunos, que serão avaliados por uma banca de professores, onde alguns critérios já estão estabelecidos. (Discurso de aber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tura, orat</w:t>
          </w:r>
          <w:r w:rsidR="00AB14EB">
            <w:rPr>
              <w:rFonts w:ascii="Arial" w:eastAsia="Arial" w:hAnsi="Arial" w:cs="Arial"/>
              <w:color w:val="000000"/>
              <w:sz w:val="24"/>
              <w:szCs w:val="24"/>
            </w:rPr>
            <w:t>ória, debates, t</w:t>
          </w:r>
          <w:bookmarkStart w:id="2" w:name="_GoBack"/>
          <w:bookmarkEnd w:id="2"/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raje,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postura e resolução final). Os cinco primeiros países classificados participam da etapa do SIEM – Simulação das relações Internacionais do Ensino Médio, na UFSC- Universidade Federal de Santa Catarina, sendo este o maior evento do Brasil de Simulações (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Fig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1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>).</w:t>
          </w:r>
        </w:p>
      </w:sdtContent>
    </w:sdt>
    <w:sdt>
      <w:sdtPr>
        <w:tag w:val="goog_rdk_23"/>
        <w:id w:val="-225294322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both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rPr>
              <w:noProof/>
            </w:rPr>
            <w:drawing>
              <wp:anchor distT="0" distB="0" distL="0" distR="0" simplePos="0" relativeHeight="251658240" behindDoc="0" locked="0" layoutInCell="1" hidden="0" allowOverlap="1">
                <wp:simplePos x="0" y="0"/>
                <wp:positionH relativeFrom="column">
                  <wp:posOffset>868045</wp:posOffset>
                </wp:positionH>
                <wp:positionV relativeFrom="paragraph">
                  <wp:posOffset>132080</wp:posOffset>
                </wp:positionV>
                <wp:extent cx="4023360" cy="3062605"/>
                <wp:effectExtent l="0" t="0" r="0" b="0"/>
                <wp:wrapSquare wrapText="bothSides" distT="0" distB="0" distL="0" distR="0"/>
                <wp:docPr id="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 t="20643" b="32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3360" cy="306260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24"/>
        <w:id w:val="-168380652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25"/>
        <w:id w:val="-191869549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26"/>
        <w:id w:val="756870707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27"/>
        <w:id w:val="-183482928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28"/>
        <w:id w:val="-1957324078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29"/>
        <w:id w:val="-108777301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0"/>
        <w:id w:val="199082665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1"/>
        <w:id w:val="88229198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2"/>
        <w:id w:val="1020051832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3"/>
        <w:id w:val="212086450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color w:val="000000"/>
              <w:sz w:val="20"/>
              <w:szCs w:val="20"/>
            </w:rPr>
          </w:pPr>
          <w:proofErr w:type="spellStart"/>
          <w:r>
            <w:rPr>
              <w:rFonts w:ascii="Arial" w:eastAsia="Arial" w:hAnsi="Arial" w:cs="Arial"/>
              <w:color w:val="000000"/>
              <w:sz w:val="20"/>
              <w:szCs w:val="20"/>
            </w:rPr>
            <w:t>Fig</w:t>
          </w:r>
          <w:proofErr w:type="spellEnd"/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 </w:t>
          </w:r>
          <w:r w:rsidR="00121C12">
            <w:rPr>
              <w:rFonts w:ascii="Arial" w:eastAsia="Arial" w:hAnsi="Arial" w:cs="Arial"/>
              <w:color w:val="000000"/>
              <w:sz w:val="20"/>
              <w:szCs w:val="20"/>
            </w:rPr>
            <w:t xml:space="preserve">1 – Equipe representante do IFC- Camboriú </w:t>
          </w:r>
          <w:r>
            <w:rPr>
              <w:rFonts w:ascii="Arial" w:eastAsia="Arial" w:hAnsi="Arial" w:cs="Arial"/>
              <w:color w:val="000000"/>
              <w:sz w:val="20"/>
              <w:szCs w:val="20"/>
            </w:rPr>
            <w:t>no IX SIEM UFSC 2019. Fonte: O Autor</w:t>
          </w:r>
        </w:p>
      </w:sdtContent>
    </w:sdt>
    <w:sdt>
      <w:sdtPr>
        <w:tag w:val="goog_rdk_34"/>
        <w:id w:val="-171857767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Na etapa 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regional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de 2019, que se realizará no dia 08 de agosto, foram convidadas as escolas de Camboriú e Balneário Camboriú. Confirmaram a participação além do IFC- Camboriú, O Colégio Visão,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Recriarte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, COC, Anglo e EEB José Arantes. Cada instituição recebeu o número de países correspondente ao número de alunos inscritos. A distribuição foi feita através de sorteio. Desta etapa se classificarão cinco países para a etapa estadual e consequentemente para o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SIEM-UFSC.</w:t>
          </w:r>
          <w:proofErr w:type="gramEnd"/>
        </w:p>
      </w:sdtContent>
    </w:sdt>
    <w:sdt>
      <w:sdtPr>
        <w:tag w:val="goog_rdk_35"/>
        <w:id w:val="-853107543"/>
      </w:sdtPr>
      <w:sdtContent>
        <w:p w:rsidR="00642437" w:rsidRDefault="00121C12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Para organizar melhor o jogo,</w:t>
          </w:r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os alunos do curso integrado em informática, criaram um programa, que controla a ordem dos países, os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debates e o tempo de cada país</w:t>
          </w:r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(</w:t>
          </w:r>
          <w:proofErr w:type="spellStart"/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>Fig</w:t>
          </w:r>
          <w:proofErr w:type="spellEnd"/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gramStart"/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>2</w:t>
          </w:r>
          <w:proofErr w:type="gramEnd"/>
          <w:r w:rsidR="00E15F89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). </w:t>
          </w:r>
          <w:r w:rsidR="00E15F89">
            <w:rPr>
              <w:noProof/>
            </w:rPr>
            <w:drawing>
              <wp:anchor distT="0" distB="0" distL="0" distR="0" simplePos="0" relativeHeight="251659264" behindDoc="0" locked="0" layoutInCell="1" hidden="0" allowOverlap="1" wp14:anchorId="1F07F527" wp14:editId="0F54A346">
                <wp:simplePos x="0" y="0"/>
                <wp:positionH relativeFrom="column">
                  <wp:posOffset>809625</wp:posOffset>
                </wp:positionH>
                <wp:positionV relativeFrom="paragraph">
                  <wp:posOffset>673735</wp:posOffset>
                </wp:positionV>
                <wp:extent cx="4565015" cy="3209925"/>
                <wp:effectExtent l="0" t="0" r="0" b="0"/>
                <wp:wrapSquare wrapText="bothSides" distT="0" distB="0" distL="0" distR="0"/>
                <wp:docPr id="5" name="image2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/>
                        <pic:cNvPicPr preferRelativeResize="0"/>
                      </pic:nvPicPr>
                      <pic:blipFill>
                        <a:blip r:embed="rId9"/>
                        <a:srcRect b="62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5015" cy="32099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36"/>
        <w:id w:val="1884976903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7"/>
        <w:id w:val="-1869052753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8"/>
        <w:id w:val="-1862276853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39"/>
        <w:id w:val="-149533641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0"/>
        <w:id w:val="157824583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1"/>
        <w:id w:val="284319856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2"/>
        <w:id w:val="11102954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3"/>
        <w:id w:val="75663826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4"/>
        <w:id w:val="-229316285"/>
        <w:showingPlcHdr/>
      </w:sdtPr>
      <w:sdtContent>
        <w:p w:rsidR="00642437" w:rsidRDefault="00AB14EB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t xml:space="preserve">     </w:t>
          </w:r>
        </w:p>
      </w:sdtContent>
    </w:sdt>
    <w:sdt>
      <w:sdtPr>
        <w:tag w:val="goog_rdk_45"/>
        <w:id w:val="290565087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6"/>
        <w:id w:val="-32104000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color w:val="000000"/>
            </w:rPr>
          </w:pPr>
          <w:proofErr w:type="spellStart"/>
          <w:r>
            <w:rPr>
              <w:rFonts w:ascii="Arial" w:eastAsia="Arial" w:hAnsi="Arial" w:cs="Arial"/>
              <w:color w:val="000000"/>
              <w:sz w:val="20"/>
              <w:szCs w:val="20"/>
            </w:rPr>
            <w:t>Fig</w:t>
          </w:r>
          <w:proofErr w:type="spellEnd"/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 2-Programa criado para a organização do SIIF</w:t>
          </w:r>
          <w:proofErr w:type="gramStart"/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  </w:t>
          </w:r>
          <w:proofErr w:type="gramEnd"/>
          <w:r>
            <w:rPr>
              <w:rFonts w:ascii="Arial" w:eastAsia="Arial" w:hAnsi="Arial" w:cs="Arial"/>
              <w:color w:val="000000"/>
              <w:sz w:val="20"/>
              <w:szCs w:val="20"/>
            </w:rPr>
            <w:t>- Fonte – O Autor</w:t>
          </w:r>
        </w:p>
      </w:sdtContent>
    </w:sdt>
    <w:sdt>
      <w:sdtPr>
        <w:tag w:val="goog_rdk_47"/>
        <w:id w:val="1292480919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48"/>
        <w:id w:val="1230268497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40" w:line="360" w:lineRule="auto"/>
            <w:jc w:val="center"/>
            <w:rPr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RESULTADOS ESPERADOS OU PARCIAIS</w:t>
          </w:r>
        </w:p>
      </w:sdtContent>
    </w:sdt>
    <w:sdt>
      <w:sdtPr>
        <w:tag w:val="goog_rdk_49"/>
        <w:id w:val="95329486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color w:val="548DD4"/>
              <w:sz w:val="18"/>
              <w:szCs w:val="18"/>
            </w:rPr>
          </w:pPr>
        </w:p>
      </w:sdtContent>
    </w:sdt>
    <w:sdt>
      <w:sdtPr>
        <w:tag w:val="goog_rdk_50"/>
        <w:id w:val="-628935546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Durante estes primeiros anos da realização do projeto, percebemos grande envolvimento dos alunos. Os debates foram enriquecedores, ajudando os educandos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, que, </w:t>
          </w:r>
          <w:proofErr w:type="spellStart"/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aém</w:t>
          </w:r>
          <w:proofErr w:type="spellEnd"/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melhorarem suas arguições, a produção textual e os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lastRenderedPageBreak/>
            <w:t>conhecimentos sobre os temas debatidos. Sempre devem seguir as reais opiniões dos países representados, tornando os debates mais reais e dinâmicos. As simulações podem ainda ser utilizadas como “uma ferramenta de intervenção em negociações da vida real” (SUSSKIND, 2013, p. 12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).</w:t>
          </w:r>
          <w:proofErr w:type="gramEnd"/>
        </w:p>
      </w:sdtContent>
    </w:sdt>
    <w:sdt>
      <w:sdtPr>
        <w:tag w:val="goog_rdk_51"/>
        <w:id w:val="1423149006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O projeto ainda está em andamento, e apontamos como muito positivo a participação e envolvimento dos alunos. Esperamos a participação ainda maior dos professores do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campus. Ensinamos outros campi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na realização do projeto e muitos, tornaram dele um grande projeto interdisciplinar. </w:t>
          </w:r>
        </w:p>
      </w:sdtContent>
    </w:sdt>
    <w:sdt>
      <w:sdtPr>
        <w:tag w:val="goog_rdk_52"/>
        <w:id w:val="94804377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2268"/>
            <w:jc w:val="both"/>
            <w:rPr>
              <w:color w:val="000000"/>
              <w:sz w:val="20"/>
              <w:szCs w:val="20"/>
            </w:rPr>
          </w:pPr>
          <w:r>
            <w:rPr>
              <w:rFonts w:ascii="Arial" w:eastAsia="Arial" w:hAnsi="Arial" w:cs="Arial"/>
              <w:color w:val="000000"/>
              <w:sz w:val="20"/>
              <w:szCs w:val="20"/>
            </w:rPr>
            <w:t xml:space="preserve">Os modelos permitem não apenas o trato negocial dos temas contemporâneos da vida internacional, mas ainda aqueles identificados com momentos marcantes da história das relações internacionais. Daí, falar-se na existência de simulações históricas, em muito auxiliadas por extensivo arquivo documental consolidado nos sites das respectivas organizações internacionais simuladas. </w:t>
          </w:r>
          <w:r w:rsidR="00AB14EB" w:rsidRPr="00AB14EB">
            <w:rPr>
              <w:rFonts w:ascii="Arial" w:eastAsia="Arial" w:hAnsi="Arial" w:cs="Arial"/>
              <w:color w:val="000000"/>
              <w:sz w:val="20"/>
              <w:szCs w:val="20"/>
            </w:rPr>
            <w:t>(SOUSA, 2017</w:t>
          </w:r>
          <w:proofErr w:type="gramStart"/>
          <w:r w:rsidR="00AB14EB" w:rsidRPr="00AB14EB">
            <w:rPr>
              <w:rFonts w:ascii="Arial" w:eastAsia="Arial" w:hAnsi="Arial" w:cs="Arial"/>
              <w:color w:val="000000"/>
              <w:sz w:val="20"/>
              <w:szCs w:val="20"/>
            </w:rPr>
            <w:t>)</w:t>
          </w:r>
          <w:r w:rsidR="00AB14EB">
            <w:rPr>
              <w:rFonts w:ascii="Arial" w:eastAsia="Arial" w:hAnsi="Arial" w:cs="Arial"/>
              <w:color w:val="000000"/>
              <w:sz w:val="20"/>
              <w:szCs w:val="20"/>
            </w:rPr>
            <w:t>.</w:t>
          </w:r>
          <w:proofErr w:type="gramEnd"/>
        </w:p>
      </w:sdtContent>
    </w:sdt>
    <w:sdt>
      <w:sdtPr>
        <w:tag w:val="goog_rdk_53"/>
        <w:id w:val="672761861"/>
        <w:showingPlcHdr/>
      </w:sdtPr>
      <w:sdtContent>
        <w:p w:rsidR="00642437" w:rsidRDefault="00204642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rFonts w:ascii="Arial" w:eastAsia="Arial" w:hAnsi="Arial" w:cs="Arial"/>
              <w:color w:val="548DD4"/>
              <w:sz w:val="18"/>
              <w:szCs w:val="18"/>
            </w:rPr>
          </w:pPr>
          <w:r>
            <w:t xml:space="preserve">     </w:t>
          </w:r>
        </w:p>
      </w:sdtContent>
    </w:sdt>
    <w:sdt>
      <w:sdtPr>
        <w:tag w:val="goog_rdk_54"/>
        <w:id w:val="-179775259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color w:val="000000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CONSIDERAÇÕES FINAIS</w:t>
          </w:r>
        </w:p>
      </w:sdtContent>
    </w:sdt>
    <w:sdt>
      <w:sdtPr>
        <w:tag w:val="goog_rdk_55"/>
        <w:id w:val="1893843293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</w:sdtContent>
    </w:sdt>
    <w:sdt>
      <w:sdtPr>
        <w:tag w:val="goog_rdk_56"/>
        <w:id w:val="2029748720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Ide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ntificamos que a experiência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adquirida no decorrer deste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quatro anos</w:t>
          </w:r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>, que o</w:t>
          </w:r>
          <w:proofErr w:type="gramStart"/>
          <w:r w:rsidR="00121C12"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emprego das simulações enquanto ferramentas didáticas de ensino e aprendizado representam um diferencial no processo de ensino dos educandos. Que participam ativamente do estudo, auxiliando além dos estudos de conceitos importantes para as provas do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ENEM -Exame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Nacional do Ensino Médio e vestibulares. </w:t>
          </w:r>
        </w:p>
      </w:sdtContent>
    </w:sdt>
    <w:sdt>
      <w:sdtPr>
        <w:tag w:val="goog_rdk_57"/>
        <w:id w:val="73474238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Destacamos que outros aspectos positivos na aplicação do projeto. A possibilidade de integrar a teoria da prática, as simulações estimulam a capacidade crítica dos educandos, aproximando-os, de importantes discussões atuais. A possibilidade de participar, da experiência de acordo com as reais posições dos países. Finalizando, destacamos que o exercício de oratória e produção textual, contribuem de forma significativa na formação dos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estudantes.</w:t>
          </w:r>
          <w:proofErr w:type="gramEnd"/>
        </w:p>
      </w:sdtContent>
    </w:sdt>
    <w:sdt>
      <w:sdtPr>
        <w:tag w:val="goog_rdk_58"/>
        <w:id w:val="198095414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</w:sdtContent>
    </w:sdt>
    <w:sdt>
      <w:sdtPr>
        <w:tag w:val="goog_rdk_59"/>
        <w:id w:val="-841463326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REFERÊNCIAS</w:t>
          </w:r>
        </w:p>
      </w:sdtContent>
    </w:sdt>
    <w:sdt>
      <w:sdtPr>
        <w:tag w:val="goog_rdk_60"/>
        <w:id w:val="-1432347794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color w:val="000000"/>
            </w:rPr>
          </w:pPr>
        </w:p>
      </w:sdtContent>
    </w:sdt>
    <w:sdt>
      <w:sdtPr>
        <w:tag w:val="goog_rdk_61"/>
        <w:id w:val="-1690214545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eastAsia="Arial" w:hAnsi="Arial" w:cs="Arial"/>
              <w:color w:val="0000FF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ARIENTI,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Patricia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Fonseca Ferreira; PAGLIARI, Graciela de Conti. </w:t>
          </w: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Uma reflexão sobre a prática das Simulações no ensino das Relações Internacionais: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um estudo sobre a Simulação para o Ensino Médio. 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10⁰ Encontro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Associação Brasileira de Ciência Politica, Belo Horizonte, set. 2016. Disponível em: &lt;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https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>://cienciapolitica.org.br/system/files/documentos/eventos/2017/04/reflexao-sobre-pratica-das-simulacoes-ensino-das-relacoes.pdf&gt;. Acesso em: 26 jun. 2019.</w:t>
          </w:r>
          <w:r>
            <w:rPr>
              <w:rFonts w:ascii="Arial" w:eastAsia="Arial" w:hAnsi="Arial" w:cs="Arial"/>
              <w:color w:val="0000FF"/>
              <w:sz w:val="24"/>
              <w:szCs w:val="24"/>
            </w:rPr>
            <w:t xml:space="preserve"> </w:t>
          </w:r>
        </w:p>
      </w:sdtContent>
    </w:sdt>
    <w:sdt>
      <w:sdtPr>
        <w:tag w:val="goog_rdk_62"/>
        <w:id w:val="2103380201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firstLine="1134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</w:sdtContent>
    </w:sdt>
    <w:bookmarkStart w:id="3" w:name="bookmark=id.1fob9te" w:colFirst="0" w:colLast="0" w:displacedByCustomXml="next"/>
    <w:bookmarkEnd w:id="3" w:displacedByCustomXml="next"/>
    <w:sdt>
      <w:sdtPr>
        <w:tag w:val="goog_rdk_63"/>
        <w:id w:val="493302900"/>
      </w:sdtPr>
      <w:sdtContent>
        <w:p w:rsidR="00204642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CHEREM, Helena Miranda; COSTA, Victoria Campos; ALMEIDA, Weslley da Silva Pereira de. </w:t>
          </w:r>
          <w:r>
            <w:rPr>
              <w:rFonts w:ascii="Arial" w:eastAsia="Arial" w:hAnsi="Arial" w:cs="Arial"/>
              <w:b/>
              <w:color w:val="000000"/>
              <w:sz w:val="24"/>
              <w:szCs w:val="24"/>
            </w:rPr>
            <w:t>SIMULAÇÃO DE ORGANIZAÇÕES INTERNACIONAIS PARA ALUNOS DO ENSINO MÉDIO (SIEM).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2017. Curso de Relações Internacionais, Universidade Federal de Santa Catarina, Florianópolis, 2017. Disponível em: &lt;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https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>://dspace.unila.edu.br/bitstream/handle/123456789/3915/SEURS_1405-1410.pdf?</w:t>
          </w:r>
          <w:proofErr w:type="gram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sequence</w:t>
          </w:r>
          <w:proofErr w:type="gramEnd"/>
          <w:r>
            <w:rPr>
              <w:rFonts w:ascii="Arial" w:eastAsia="Arial" w:hAnsi="Arial" w:cs="Arial"/>
              <w:color w:val="000000"/>
              <w:sz w:val="24"/>
              <w:szCs w:val="24"/>
            </w:rPr>
            <w:t>=1&amp;isAllowed=y&gt;. Acesso em: 26 jun. 2019.</w:t>
          </w:r>
        </w:p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</w:p>
      </w:sdtContent>
    </w:sdt>
    <w:sdt>
      <w:sdtPr>
        <w:tag w:val="goog_rdk_64"/>
        <w:id w:val="-1795126804"/>
      </w:sdtPr>
      <w:sdtEndPr>
        <w:rPr>
          <w:rFonts w:ascii="Arial" w:hAnsi="Arial" w:cs="Arial"/>
          <w:sz w:val="24"/>
          <w:szCs w:val="24"/>
        </w:rPr>
      </w:sdtEndPr>
      <w:sdtContent>
        <w:p w:rsidR="00AB14EB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SUSSKIND, L. </w:t>
          </w:r>
          <w:proofErr w:type="spellStart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>Transforming</w:t>
          </w:r>
          <w:proofErr w:type="spellEnd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 xml:space="preserve"> high-</w:t>
          </w:r>
          <w:proofErr w:type="spellStart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>stakes</w:t>
          </w:r>
          <w:proofErr w:type="spellEnd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 xml:space="preserve"> </w:t>
          </w:r>
          <w:proofErr w:type="spellStart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>policy</w:t>
          </w:r>
          <w:proofErr w:type="spellEnd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 xml:space="preserve"> </w:t>
          </w:r>
          <w:proofErr w:type="spellStart"/>
          <w:r w:rsidRPr="00AB14EB">
            <w:rPr>
              <w:rFonts w:ascii="Arial" w:eastAsia="Arial" w:hAnsi="Arial" w:cs="Arial"/>
              <w:b/>
              <w:color w:val="000000"/>
              <w:sz w:val="24"/>
              <w:szCs w:val="24"/>
            </w:rPr>
            <w:t>negotiations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: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understanding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the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impact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of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role-play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simulations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. In: HARVARD/PON (org.).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Understanding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the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Impact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of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Role-Play </w:t>
          </w:r>
          <w:proofErr w:type="spellStart"/>
          <w:r>
            <w:rPr>
              <w:rFonts w:ascii="Arial" w:eastAsia="Arial" w:hAnsi="Arial" w:cs="Arial"/>
              <w:color w:val="000000"/>
              <w:sz w:val="24"/>
              <w:szCs w:val="24"/>
            </w:rPr>
            <w:t>Simulations</w:t>
          </w:r>
          <w:proofErr w:type="spellEnd"/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. Cambridge: PON, 2014. </w:t>
          </w:r>
        </w:p>
        <w:p w:rsidR="00AB14EB" w:rsidRDefault="00AB14EB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eastAsia="Arial" w:hAnsi="Arial" w:cs="Arial"/>
              <w:color w:val="000000"/>
              <w:sz w:val="24"/>
              <w:szCs w:val="24"/>
            </w:rPr>
          </w:pPr>
        </w:p>
        <w:p w:rsidR="00642437" w:rsidRPr="00AB14EB" w:rsidRDefault="00AB14EB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rFonts w:ascii="Arial" w:hAnsi="Arial" w:cs="Arial"/>
              <w:color w:val="000000"/>
              <w:sz w:val="24"/>
              <w:szCs w:val="24"/>
            </w:rPr>
          </w:pPr>
          <w:r w:rsidRPr="00AB14EB">
            <w:rPr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 xml:space="preserve">SOUSA, Elizeu Santiago Tavares </w:t>
          </w:r>
          <w:proofErr w:type="gramStart"/>
          <w:r w:rsidRPr="00AB14EB">
            <w:rPr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>de.</w:t>
          </w:r>
          <w:proofErr w:type="gramEnd"/>
          <w:r w:rsidRPr="00AB14EB">
            <w:rPr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> </w:t>
          </w:r>
          <w:r w:rsidRPr="00AB14EB">
            <w:rPr>
              <w:rStyle w:val="Forte"/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>PRÁT</w:t>
          </w:r>
          <w:r>
            <w:rPr>
              <w:rStyle w:val="Forte"/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>ICAS INTERATIVAS DE APRENDIZADO</w:t>
          </w:r>
          <w:r w:rsidRPr="00AB14EB">
            <w:rPr>
              <w:rStyle w:val="Forte"/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>: </w:t>
          </w:r>
          <w:r w:rsidRPr="00AB14EB">
            <w:rPr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 xml:space="preserve">AS SIMULAÇÕES DE NEGOCIAÇÕES INTERNACIONAIS COMO </w:t>
          </w:r>
          <w:r>
            <w:rPr>
              <w:rFonts w:ascii="Arial" w:hAnsi="Arial" w:cs="Arial"/>
              <w:color w:val="222222"/>
              <w:sz w:val="24"/>
              <w:szCs w:val="24"/>
              <w:shd w:val="clear" w:color="auto" w:fill="FFFFFF"/>
            </w:rPr>
            <w:t xml:space="preserve">FERRAMENTA DE ENSINO NOS CURSOS. 2017. </w:t>
          </w:r>
        </w:p>
      </w:sdtContent>
    </w:sdt>
    <w:sdt>
      <w:sdtPr>
        <w:tag w:val="goog_rdk_65"/>
        <w:id w:val="2025134021"/>
        <w:showingPlcHdr/>
      </w:sdtPr>
      <w:sdtContent>
        <w:p w:rsidR="00642437" w:rsidRDefault="00AB14EB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both"/>
            <w:rPr>
              <w:color w:val="000000"/>
            </w:rPr>
          </w:pPr>
          <w:r>
            <w:t xml:space="preserve">     </w:t>
          </w:r>
        </w:p>
      </w:sdtContent>
    </w:sdt>
    <w:sdt>
      <w:sdtPr>
        <w:tag w:val="goog_rdk_66"/>
        <w:id w:val="827026039"/>
        <w:showingPlcHdr/>
      </w:sdtPr>
      <w:sdtContent>
        <w:p w:rsidR="00642437" w:rsidRDefault="00204642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>
            <w:t xml:space="preserve">     </w:t>
          </w:r>
        </w:p>
      </w:sdtContent>
    </w:sdt>
    <w:sdt>
      <w:sdtPr>
        <w:tag w:val="goog_rdk_67"/>
        <w:id w:val="-1153677197"/>
        <w:showingPlcHdr/>
      </w:sdtPr>
      <w:sdtContent>
        <w:p w:rsidR="00642437" w:rsidRDefault="00204642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center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t xml:space="preserve">     </w:t>
          </w:r>
        </w:p>
      </w:sdtContent>
    </w:sdt>
    <w:sdt>
      <w:sdtPr>
        <w:tag w:val="goog_rdk_68"/>
        <w:id w:val="-995571377"/>
      </w:sdtPr>
      <w:sdtContent>
        <w:p w:rsidR="00642437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jc w:val="both"/>
            <w:rPr>
              <w:color w:val="000000"/>
            </w:rPr>
          </w:pPr>
        </w:p>
      </w:sdtContent>
    </w:sdt>
    <w:sectPr w:rsidR="00642437">
      <w:headerReference w:type="default" r:id="rId10"/>
      <w:pgSz w:w="11906" w:h="16838"/>
      <w:pgMar w:top="1701" w:right="1134" w:bottom="1134" w:left="1701" w:header="709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6099" w:rsidRDefault="006F6099">
      <w:pPr>
        <w:spacing w:after="0" w:line="240" w:lineRule="auto"/>
      </w:pPr>
      <w:r>
        <w:separator/>
      </w:r>
    </w:p>
  </w:endnote>
  <w:endnote w:type="continuationSeparator" w:id="0">
    <w:p w:rsidR="006F6099" w:rsidRDefault="006F6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6099" w:rsidRDefault="006F6099">
      <w:pPr>
        <w:spacing w:after="0" w:line="240" w:lineRule="auto"/>
      </w:pPr>
      <w:r>
        <w:separator/>
      </w:r>
    </w:p>
  </w:footnote>
  <w:footnote w:type="continuationSeparator" w:id="0">
    <w:p w:rsidR="006F6099" w:rsidRDefault="006F6099">
      <w:pPr>
        <w:spacing w:after="0" w:line="240" w:lineRule="auto"/>
      </w:pPr>
      <w:r>
        <w:continuationSeparator/>
      </w:r>
    </w:p>
  </w:footnote>
  <w:footnote w:id="1">
    <w:sdt>
      <w:sdtPr>
        <w:tag w:val="goog_rdk_69"/>
        <w:id w:val="-688053626"/>
      </w:sdtPr>
      <w:sdtContent>
        <w:p w:rsidR="00E15F89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rPr>
              <w:color w:val="000000"/>
            </w:rPr>
          </w:pPr>
          <w:r>
            <w:rPr>
              <w:vertAlign w:val="superscript"/>
            </w:rPr>
            <w:footnoteRef/>
          </w:r>
          <w:r>
            <w:rPr>
              <w:rFonts w:ascii="Arial" w:eastAsia="Arial" w:hAnsi="Arial" w:cs="Arial"/>
              <w:color w:val="000000"/>
              <w:sz w:val="18"/>
              <w:szCs w:val="18"/>
            </w:rPr>
            <w:t xml:space="preserve"> Estudante do curso de Hospedagem- IFC </w:t>
          </w:r>
          <w:proofErr w:type="spellStart"/>
          <w:r>
            <w:rPr>
              <w:rFonts w:ascii="Arial" w:eastAsia="Arial" w:hAnsi="Arial" w:cs="Arial"/>
              <w:color w:val="000000"/>
              <w:sz w:val="18"/>
              <w:szCs w:val="18"/>
            </w:rPr>
            <w:t>Camboriu</w:t>
          </w:r>
          <w:proofErr w:type="spellEnd"/>
          <w:r>
            <w:rPr>
              <w:rFonts w:ascii="Arial" w:eastAsia="Arial" w:hAnsi="Arial" w:cs="Arial"/>
              <w:color w:val="000000"/>
              <w:sz w:val="18"/>
              <w:szCs w:val="18"/>
            </w:rPr>
            <w:t>. Juliana.camile.50@gmail.com</w:t>
          </w:r>
        </w:p>
      </w:sdtContent>
    </w:sdt>
  </w:footnote>
  <w:footnote w:id="2">
    <w:sdt>
      <w:sdtPr>
        <w:tag w:val="goog_rdk_70"/>
        <w:id w:val="-815342729"/>
      </w:sdtPr>
      <w:sdtContent>
        <w:p w:rsidR="00E15F89" w:rsidRDefault="00E15F89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rPr>
              <w:color w:val="000000"/>
            </w:rPr>
          </w:pPr>
          <w:r>
            <w:rPr>
              <w:vertAlign w:val="superscript"/>
            </w:rPr>
            <w:footnoteRef/>
          </w:r>
          <w:r>
            <w:rPr>
              <w:rFonts w:ascii="Arial" w:eastAsia="Arial" w:hAnsi="Arial" w:cs="Arial"/>
              <w:color w:val="000000"/>
              <w:sz w:val="18"/>
              <w:szCs w:val="18"/>
            </w:rPr>
            <w:t xml:space="preserve"> Mestre em Planejamento Urbano, Professor do IFC- Camboriú. marcelo.silva@ifc.edu.br</w:t>
          </w:r>
        </w:p>
      </w:sdtContent>
    </w:sdt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71"/>
      <w:id w:val="-846709325"/>
    </w:sdtPr>
    <w:sdtContent>
      <w:p w:rsidR="00E15F89" w:rsidRDefault="00E15F89">
        <w:pPr>
          <w:pBdr>
            <w:top w:val="nil"/>
            <w:left w:val="nil"/>
            <w:bottom w:val="nil"/>
            <w:right w:val="nil"/>
            <w:between w:val="nil"/>
          </w:pBdr>
          <w:spacing w:after="0" w:line="240" w:lineRule="auto"/>
          <w:ind w:left="2268"/>
          <w:jc w:val="center"/>
          <w:rPr>
            <w:color w:val="000000"/>
          </w:rPr>
        </w:pPr>
        <w:r>
          <w:rPr>
            <w:noProof/>
            <w:color w:val="000000"/>
          </w:rPr>
          <w:drawing>
            <wp:inline distT="0" distB="0" distL="0" distR="0">
              <wp:extent cx="4224655" cy="681990"/>
              <wp:effectExtent l="0" t="0" r="0" b="0"/>
              <wp:docPr id="4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24655" cy="68199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p>
    </w:sdtContent>
  </w:sdt>
  <w:sdt>
    <w:sdtPr>
      <w:tag w:val="goog_rdk_72"/>
      <w:id w:val="1491288967"/>
    </w:sdtPr>
    <w:sdtContent>
      <w:p w:rsidR="00E15F89" w:rsidRDefault="00E15F89">
        <w:pPr>
          <w:pBdr>
            <w:top w:val="nil"/>
            <w:left w:val="nil"/>
            <w:bottom w:val="nil"/>
            <w:right w:val="nil"/>
            <w:between w:val="nil"/>
          </w:pBdr>
          <w:spacing w:after="0" w:line="240" w:lineRule="auto"/>
          <w:rPr>
            <w:color w:val="000000"/>
            <w:sz w:val="20"/>
            <w:szCs w:val="20"/>
          </w:rPr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42437"/>
    <w:rsid w:val="00024E1E"/>
    <w:rsid w:val="00121C12"/>
    <w:rsid w:val="001F16E1"/>
    <w:rsid w:val="00204642"/>
    <w:rsid w:val="0033700D"/>
    <w:rsid w:val="00642437"/>
    <w:rsid w:val="006F6099"/>
    <w:rsid w:val="008C6059"/>
    <w:rsid w:val="00AB14EB"/>
    <w:rsid w:val="00C70098"/>
    <w:rsid w:val="00E15F89"/>
    <w:rsid w:val="00E2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overflowPunct w:val="0"/>
    </w:pPr>
  </w:style>
  <w:style w:type="paragraph" w:styleId="Ttulo1">
    <w:name w:val="heading 1"/>
    <w:next w:val="LO-normal"/>
    <w:qFormat/>
    <w:pPr>
      <w:keepNext/>
      <w:keepLines/>
      <w:widowControl w:val="0"/>
      <w:overflowPunct w:val="0"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next w:val="LO-normal"/>
    <w:qFormat/>
    <w:pPr>
      <w:keepNext/>
      <w:keepLines/>
      <w:widowControl w:val="0"/>
      <w:overflowPunct w:val="0"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next w:val="LO-normal"/>
    <w:qFormat/>
    <w:pPr>
      <w:keepNext/>
      <w:keepLines/>
      <w:widowControl w:val="0"/>
      <w:overflowPunct w:val="0"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next w:val="LO-normal"/>
    <w:qFormat/>
    <w:pPr>
      <w:keepNext/>
      <w:keepLines/>
      <w:widowControl w:val="0"/>
      <w:overflowPunct w:val="0"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next w:val="LO-normal"/>
    <w:qFormat/>
    <w:pPr>
      <w:keepNext/>
      <w:keepLines/>
      <w:widowControl w:val="0"/>
      <w:overflowPunct w:val="0"/>
      <w:spacing w:before="220" w:after="40"/>
      <w:outlineLvl w:val="4"/>
    </w:pPr>
    <w:rPr>
      <w:b/>
    </w:rPr>
  </w:style>
  <w:style w:type="paragraph" w:styleId="Ttulo6">
    <w:name w:val="heading 6"/>
    <w:next w:val="LO-normal"/>
    <w:qFormat/>
    <w:pPr>
      <w:keepNext/>
      <w:keepLines/>
      <w:widowControl w:val="0"/>
      <w:overflowPunct w:val="0"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LO-normal"/>
    <w:next w:val="Corpodetexto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ebaloChar">
    <w:name w:val="Texto de balão Char"/>
    <w:basedOn w:val="Fontepargpadro"/>
    <w:qFormat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qFormat/>
  </w:style>
  <w:style w:type="character" w:customStyle="1" w:styleId="RodapChar">
    <w:name w:val="Rodapé Char"/>
    <w:basedOn w:val="Fontepargpadro"/>
    <w:qFormat/>
  </w:style>
  <w:style w:type="character" w:customStyle="1" w:styleId="ListLabel1">
    <w:name w:val="ListLabel 1"/>
    <w:qFormat/>
    <w:rPr>
      <w:b w:val="0"/>
      <w:position w:val="0"/>
      <w:sz w:val="22"/>
      <w:vertAlign w:val="baseline"/>
    </w:rPr>
  </w:style>
  <w:style w:type="character" w:customStyle="1" w:styleId="ListLabel2">
    <w:name w:val="ListLabel 2"/>
    <w:qFormat/>
    <w:rPr>
      <w:position w:val="0"/>
      <w:sz w:val="22"/>
      <w:vertAlign w:val="baseline"/>
    </w:rPr>
  </w:style>
  <w:style w:type="character" w:customStyle="1" w:styleId="ListLabel3">
    <w:name w:val="ListLabel 3"/>
    <w:qFormat/>
    <w:rPr>
      <w:position w:val="0"/>
      <w:sz w:val="22"/>
      <w:vertAlign w:val="baseline"/>
    </w:rPr>
  </w:style>
  <w:style w:type="character" w:customStyle="1" w:styleId="ListLabel4">
    <w:name w:val="ListLabel 4"/>
    <w:qFormat/>
    <w:rPr>
      <w:position w:val="0"/>
      <w:sz w:val="22"/>
      <w:vertAlign w:val="baseline"/>
    </w:rPr>
  </w:style>
  <w:style w:type="character" w:customStyle="1" w:styleId="ListLabel5">
    <w:name w:val="ListLabel 5"/>
    <w:qFormat/>
    <w:rPr>
      <w:position w:val="0"/>
      <w:sz w:val="22"/>
      <w:vertAlign w:val="baseline"/>
    </w:rPr>
  </w:style>
  <w:style w:type="character" w:customStyle="1" w:styleId="ListLabel6">
    <w:name w:val="ListLabel 6"/>
    <w:qFormat/>
    <w:rPr>
      <w:position w:val="0"/>
      <w:sz w:val="22"/>
      <w:vertAlign w:val="baseline"/>
    </w:rPr>
  </w:style>
  <w:style w:type="character" w:customStyle="1" w:styleId="ListLabel7">
    <w:name w:val="ListLabel 7"/>
    <w:qFormat/>
    <w:rPr>
      <w:position w:val="0"/>
      <w:sz w:val="22"/>
      <w:vertAlign w:val="baseline"/>
    </w:rPr>
  </w:style>
  <w:style w:type="character" w:customStyle="1" w:styleId="ListLabel8">
    <w:name w:val="ListLabel 8"/>
    <w:qFormat/>
    <w:rPr>
      <w:position w:val="0"/>
      <w:sz w:val="22"/>
      <w:vertAlign w:val="baseline"/>
    </w:rPr>
  </w:style>
  <w:style w:type="character" w:customStyle="1" w:styleId="ListLabel9">
    <w:name w:val="ListLabel 9"/>
    <w:qFormat/>
    <w:rPr>
      <w:position w:val="0"/>
      <w:sz w:val="22"/>
      <w:vertAlign w:val="baseline"/>
    </w:rPr>
  </w:style>
  <w:style w:type="character" w:customStyle="1" w:styleId="ListLabel10">
    <w:name w:val="ListLabel 10"/>
    <w:qFormat/>
    <w:rPr>
      <w:b w:val="0"/>
      <w:position w:val="0"/>
      <w:sz w:val="22"/>
      <w:vertAlign w:val="baseline"/>
    </w:rPr>
  </w:style>
  <w:style w:type="character" w:customStyle="1" w:styleId="ListLabel11">
    <w:name w:val="ListLabel 11"/>
    <w:qFormat/>
    <w:rPr>
      <w:position w:val="0"/>
      <w:sz w:val="22"/>
      <w:vertAlign w:val="baseline"/>
    </w:rPr>
  </w:style>
  <w:style w:type="character" w:customStyle="1" w:styleId="ListLabel12">
    <w:name w:val="ListLabel 12"/>
    <w:qFormat/>
    <w:rPr>
      <w:position w:val="0"/>
      <w:sz w:val="22"/>
      <w:vertAlign w:val="baseline"/>
    </w:rPr>
  </w:style>
  <w:style w:type="character" w:customStyle="1" w:styleId="ListLabel13">
    <w:name w:val="ListLabel 13"/>
    <w:qFormat/>
    <w:rPr>
      <w:position w:val="0"/>
      <w:sz w:val="22"/>
      <w:vertAlign w:val="baseline"/>
    </w:rPr>
  </w:style>
  <w:style w:type="character" w:customStyle="1" w:styleId="ListLabel14">
    <w:name w:val="ListLabel 14"/>
    <w:qFormat/>
    <w:rPr>
      <w:position w:val="0"/>
      <w:sz w:val="22"/>
      <w:vertAlign w:val="baseline"/>
    </w:rPr>
  </w:style>
  <w:style w:type="character" w:customStyle="1" w:styleId="ListLabel15">
    <w:name w:val="ListLabel 15"/>
    <w:qFormat/>
    <w:rPr>
      <w:position w:val="0"/>
      <w:sz w:val="22"/>
      <w:vertAlign w:val="baseline"/>
    </w:rPr>
  </w:style>
  <w:style w:type="character" w:customStyle="1" w:styleId="ListLabel16">
    <w:name w:val="ListLabel 16"/>
    <w:qFormat/>
    <w:rPr>
      <w:position w:val="0"/>
      <w:sz w:val="22"/>
      <w:vertAlign w:val="baseline"/>
    </w:rPr>
  </w:style>
  <w:style w:type="character" w:customStyle="1" w:styleId="ListLabel17">
    <w:name w:val="ListLabel 17"/>
    <w:qFormat/>
    <w:rPr>
      <w:position w:val="0"/>
      <w:sz w:val="22"/>
      <w:vertAlign w:val="baseline"/>
    </w:rPr>
  </w:style>
  <w:style w:type="character" w:customStyle="1" w:styleId="ListLabel18">
    <w:name w:val="ListLabel 18"/>
    <w:qFormat/>
    <w:rPr>
      <w:position w:val="0"/>
      <w:sz w:val="22"/>
      <w:vertAlign w:val="baseline"/>
    </w:rPr>
  </w:style>
  <w:style w:type="character" w:customStyle="1" w:styleId="Caracteresdenotaderodap">
    <w:name w:val="Caracteres de nota de rodapé"/>
    <w:qFormat/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ncoradanotadefim">
    <w:name w:val="Âncora da nota de fim"/>
    <w:rPr>
      <w:vertAlign w:val="superscript"/>
    </w:rPr>
  </w:style>
  <w:style w:type="character" w:customStyle="1" w:styleId="Caracteresdenotadefim">
    <w:name w:val="Caracteres de nota de fim"/>
    <w:qFormat/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customStyle="1" w:styleId="LO-normal">
    <w:name w:val="LO-normal"/>
    <w:qFormat/>
    <w:pPr>
      <w:overflowPunct w:val="0"/>
    </w:pPr>
  </w:style>
  <w:style w:type="paragraph" w:styleId="Subttulo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Textodenotaderodap">
    <w:name w:val="footnote text"/>
    <w:basedOn w:val="Normal"/>
  </w:style>
  <w:style w:type="character" w:styleId="Forte">
    <w:name w:val="Strong"/>
    <w:basedOn w:val="Fontepargpadro"/>
    <w:uiPriority w:val="22"/>
    <w:qFormat/>
    <w:rsid w:val="00AB14E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overflowPunct w:val="0"/>
    </w:pPr>
  </w:style>
  <w:style w:type="paragraph" w:styleId="Ttulo1">
    <w:name w:val="heading 1"/>
    <w:next w:val="LO-normal"/>
    <w:qFormat/>
    <w:pPr>
      <w:keepNext/>
      <w:keepLines/>
      <w:widowControl w:val="0"/>
      <w:overflowPunct w:val="0"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next w:val="LO-normal"/>
    <w:qFormat/>
    <w:pPr>
      <w:keepNext/>
      <w:keepLines/>
      <w:widowControl w:val="0"/>
      <w:overflowPunct w:val="0"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next w:val="LO-normal"/>
    <w:qFormat/>
    <w:pPr>
      <w:keepNext/>
      <w:keepLines/>
      <w:widowControl w:val="0"/>
      <w:overflowPunct w:val="0"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next w:val="LO-normal"/>
    <w:qFormat/>
    <w:pPr>
      <w:keepNext/>
      <w:keepLines/>
      <w:widowControl w:val="0"/>
      <w:overflowPunct w:val="0"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next w:val="LO-normal"/>
    <w:qFormat/>
    <w:pPr>
      <w:keepNext/>
      <w:keepLines/>
      <w:widowControl w:val="0"/>
      <w:overflowPunct w:val="0"/>
      <w:spacing w:before="220" w:after="40"/>
      <w:outlineLvl w:val="4"/>
    </w:pPr>
    <w:rPr>
      <w:b/>
    </w:rPr>
  </w:style>
  <w:style w:type="paragraph" w:styleId="Ttulo6">
    <w:name w:val="heading 6"/>
    <w:next w:val="LO-normal"/>
    <w:qFormat/>
    <w:pPr>
      <w:keepNext/>
      <w:keepLines/>
      <w:widowControl w:val="0"/>
      <w:overflowPunct w:val="0"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LO-normal"/>
    <w:next w:val="Corpodetexto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extodebaloChar">
    <w:name w:val="Texto de balão Char"/>
    <w:basedOn w:val="Fontepargpadro"/>
    <w:qFormat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qFormat/>
  </w:style>
  <w:style w:type="character" w:customStyle="1" w:styleId="RodapChar">
    <w:name w:val="Rodapé Char"/>
    <w:basedOn w:val="Fontepargpadro"/>
    <w:qFormat/>
  </w:style>
  <w:style w:type="character" w:customStyle="1" w:styleId="ListLabel1">
    <w:name w:val="ListLabel 1"/>
    <w:qFormat/>
    <w:rPr>
      <w:b w:val="0"/>
      <w:position w:val="0"/>
      <w:sz w:val="22"/>
      <w:vertAlign w:val="baseline"/>
    </w:rPr>
  </w:style>
  <w:style w:type="character" w:customStyle="1" w:styleId="ListLabel2">
    <w:name w:val="ListLabel 2"/>
    <w:qFormat/>
    <w:rPr>
      <w:position w:val="0"/>
      <w:sz w:val="22"/>
      <w:vertAlign w:val="baseline"/>
    </w:rPr>
  </w:style>
  <w:style w:type="character" w:customStyle="1" w:styleId="ListLabel3">
    <w:name w:val="ListLabel 3"/>
    <w:qFormat/>
    <w:rPr>
      <w:position w:val="0"/>
      <w:sz w:val="22"/>
      <w:vertAlign w:val="baseline"/>
    </w:rPr>
  </w:style>
  <w:style w:type="character" w:customStyle="1" w:styleId="ListLabel4">
    <w:name w:val="ListLabel 4"/>
    <w:qFormat/>
    <w:rPr>
      <w:position w:val="0"/>
      <w:sz w:val="22"/>
      <w:vertAlign w:val="baseline"/>
    </w:rPr>
  </w:style>
  <w:style w:type="character" w:customStyle="1" w:styleId="ListLabel5">
    <w:name w:val="ListLabel 5"/>
    <w:qFormat/>
    <w:rPr>
      <w:position w:val="0"/>
      <w:sz w:val="22"/>
      <w:vertAlign w:val="baseline"/>
    </w:rPr>
  </w:style>
  <w:style w:type="character" w:customStyle="1" w:styleId="ListLabel6">
    <w:name w:val="ListLabel 6"/>
    <w:qFormat/>
    <w:rPr>
      <w:position w:val="0"/>
      <w:sz w:val="22"/>
      <w:vertAlign w:val="baseline"/>
    </w:rPr>
  </w:style>
  <w:style w:type="character" w:customStyle="1" w:styleId="ListLabel7">
    <w:name w:val="ListLabel 7"/>
    <w:qFormat/>
    <w:rPr>
      <w:position w:val="0"/>
      <w:sz w:val="22"/>
      <w:vertAlign w:val="baseline"/>
    </w:rPr>
  </w:style>
  <w:style w:type="character" w:customStyle="1" w:styleId="ListLabel8">
    <w:name w:val="ListLabel 8"/>
    <w:qFormat/>
    <w:rPr>
      <w:position w:val="0"/>
      <w:sz w:val="22"/>
      <w:vertAlign w:val="baseline"/>
    </w:rPr>
  </w:style>
  <w:style w:type="character" w:customStyle="1" w:styleId="ListLabel9">
    <w:name w:val="ListLabel 9"/>
    <w:qFormat/>
    <w:rPr>
      <w:position w:val="0"/>
      <w:sz w:val="22"/>
      <w:vertAlign w:val="baseline"/>
    </w:rPr>
  </w:style>
  <w:style w:type="character" w:customStyle="1" w:styleId="ListLabel10">
    <w:name w:val="ListLabel 10"/>
    <w:qFormat/>
    <w:rPr>
      <w:b w:val="0"/>
      <w:position w:val="0"/>
      <w:sz w:val="22"/>
      <w:vertAlign w:val="baseline"/>
    </w:rPr>
  </w:style>
  <w:style w:type="character" w:customStyle="1" w:styleId="ListLabel11">
    <w:name w:val="ListLabel 11"/>
    <w:qFormat/>
    <w:rPr>
      <w:position w:val="0"/>
      <w:sz w:val="22"/>
      <w:vertAlign w:val="baseline"/>
    </w:rPr>
  </w:style>
  <w:style w:type="character" w:customStyle="1" w:styleId="ListLabel12">
    <w:name w:val="ListLabel 12"/>
    <w:qFormat/>
    <w:rPr>
      <w:position w:val="0"/>
      <w:sz w:val="22"/>
      <w:vertAlign w:val="baseline"/>
    </w:rPr>
  </w:style>
  <w:style w:type="character" w:customStyle="1" w:styleId="ListLabel13">
    <w:name w:val="ListLabel 13"/>
    <w:qFormat/>
    <w:rPr>
      <w:position w:val="0"/>
      <w:sz w:val="22"/>
      <w:vertAlign w:val="baseline"/>
    </w:rPr>
  </w:style>
  <w:style w:type="character" w:customStyle="1" w:styleId="ListLabel14">
    <w:name w:val="ListLabel 14"/>
    <w:qFormat/>
    <w:rPr>
      <w:position w:val="0"/>
      <w:sz w:val="22"/>
      <w:vertAlign w:val="baseline"/>
    </w:rPr>
  </w:style>
  <w:style w:type="character" w:customStyle="1" w:styleId="ListLabel15">
    <w:name w:val="ListLabel 15"/>
    <w:qFormat/>
    <w:rPr>
      <w:position w:val="0"/>
      <w:sz w:val="22"/>
      <w:vertAlign w:val="baseline"/>
    </w:rPr>
  </w:style>
  <w:style w:type="character" w:customStyle="1" w:styleId="ListLabel16">
    <w:name w:val="ListLabel 16"/>
    <w:qFormat/>
    <w:rPr>
      <w:position w:val="0"/>
      <w:sz w:val="22"/>
      <w:vertAlign w:val="baseline"/>
    </w:rPr>
  </w:style>
  <w:style w:type="character" w:customStyle="1" w:styleId="ListLabel17">
    <w:name w:val="ListLabel 17"/>
    <w:qFormat/>
    <w:rPr>
      <w:position w:val="0"/>
      <w:sz w:val="22"/>
      <w:vertAlign w:val="baseline"/>
    </w:rPr>
  </w:style>
  <w:style w:type="character" w:customStyle="1" w:styleId="ListLabel18">
    <w:name w:val="ListLabel 18"/>
    <w:qFormat/>
    <w:rPr>
      <w:position w:val="0"/>
      <w:sz w:val="22"/>
      <w:vertAlign w:val="baseline"/>
    </w:rPr>
  </w:style>
  <w:style w:type="character" w:customStyle="1" w:styleId="Caracteresdenotaderodap">
    <w:name w:val="Caracteres de nota de rodapé"/>
    <w:qFormat/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ncoradanotadefim">
    <w:name w:val="Âncora da nota de fim"/>
    <w:rPr>
      <w:vertAlign w:val="superscript"/>
    </w:rPr>
  </w:style>
  <w:style w:type="character" w:customStyle="1" w:styleId="Caracteresdenotadefim">
    <w:name w:val="Caracteres de nota de fim"/>
    <w:qFormat/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customStyle="1" w:styleId="LO-normal">
    <w:name w:val="LO-normal"/>
    <w:qFormat/>
    <w:pPr>
      <w:overflowPunct w:val="0"/>
    </w:pPr>
  </w:style>
  <w:style w:type="paragraph" w:styleId="Subttulo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paragraph" w:styleId="Textodenotaderodap">
    <w:name w:val="footnote text"/>
    <w:basedOn w:val="Normal"/>
  </w:style>
  <w:style w:type="character" w:styleId="Forte">
    <w:name w:val="Strong"/>
    <w:basedOn w:val="Fontepargpadro"/>
    <w:uiPriority w:val="22"/>
    <w:qFormat/>
    <w:rsid w:val="00AB14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rUV084tkQbo7L+JAjEHqwQHorQ==">AMUW2mVl+PYAO340NnvlfZLECFEoLdmq0RK2tVJH3z5XMd19JthYZy78J/80XagMiwHuvUy1fktsKtJFjTZTy7iQ6vtJ7eaOU6ApTKFCUtLiwabvVrFxI6q8n8BQszvbs4SdckXXc9Wj8j55xZmybqnmr+7eYtRenA==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1568</Words>
  <Characters>8469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Sanir da Conceicao,,,,Professora</dc:creator>
  <cp:lastModifiedBy>Juliana Reolon</cp:lastModifiedBy>
  <cp:revision>2</cp:revision>
  <dcterms:created xsi:type="dcterms:W3CDTF">2019-07-07T19:14:00Z</dcterms:created>
  <dcterms:modified xsi:type="dcterms:W3CDTF">2019-07-07T19:14:00Z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